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A791B3A" w14:textId="235049A3" w:rsidR="00005342" w:rsidRPr="00FB6D77" w:rsidRDefault="00005342" w:rsidP="00ED5AB9">
      <w:pPr>
        <w:pStyle w:val="Normal1"/>
        <w:rPr>
          <w:u w:val="single"/>
        </w:rPr>
      </w:pPr>
    </w:p>
    <w:p w14:paraId="1B1D4F29" w14:textId="34AE8AF9" w:rsidR="00ED5AB9" w:rsidRDefault="006A1F5B" w:rsidP="00ED5AB9">
      <w:pPr>
        <w:widowControl w:val="0"/>
        <w:tabs>
          <w:tab w:val="left" w:pos="6750"/>
        </w:tabs>
        <w:jc w:val="right"/>
        <w:rPr>
          <w:rFonts w:ascii="Brown-Light" w:eastAsia="Brown-Light" w:hAnsi="Brown-Light" w:cs="Brown-Light"/>
          <w:color w:val="000000"/>
          <w:sz w:val="20"/>
          <w:szCs w:val="20"/>
        </w:rPr>
      </w:pPr>
      <w:r w:rsidRPr="001503FB">
        <w:rPr>
          <w:rFonts w:ascii="Brown-Light" w:eastAsia="Brown-Light" w:hAnsi="Brown-Light" w:cs="Brown-Light"/>
          <w:color w:val="000000"/>
          <w:sz w:val="20"/>
          <w:szCs w:val="20"/>
          <w:highlight w:val="yellow"/>
        </w:rPr>
        <w:t>20</w:t>
      </w:r>
      <w:r w:rsidR="00A42FDC">
        <w:rPr>
          <w:rFonts w:ascii="Brown-Light" w:eastAsia="Brown-Light" w:hAnsi="Brown-Light" w:cs="Brown-Light"/>
          <w:color w:val="000000"/>
          <w:sz w:val="20"/>
          <w:szCs w:val="20"/>
        </w:rPr>
        <w:t xml:space="preserve"> de mayo de 2019</w:t>
      </w:r>
    </w:p>
    <w:p w14:paraId="1DCC30FE" w14:textId="1E224CF7" w:rsidR="00ED5AB9" w:rsidRPr="007E11A7" w:rsidRDefault="00ED5AB9" w:rsidP="00CE49A6">
      <w:pPr>
        <w:widowControl w:val="0"/>
        <w:tabs>
          <w:tab w:val="left" w:pos="6750"/>
        </w:tabs>
        <w:jc w:val="center"/>
        <w:rPr>
          <w:rFonts w:ascii="Brown-Light" w:eastAsia="Brown-Light" w:hAnsi="Brown-Light" w:cs="Brown-Light"/>
          <w:b/>
          <w:color w:val="000000"/>
          <w:sz w:val="20"/>
          <w:szCs w:val="20"/>
        </w:rPr>
      </w:pPr>
    </w:p>
    <w:p w14:paraId="3D8049A1" w14:textId="4FD3FE6E" w:rsidR="00ED5AB9" w:rsidRPr="00E45C82" w:rsidRDefault="006A1F5B" w:rsidP="00ED5AB9">
      <w:pPr>
        <w:widowControl w:val="0"/>
        <w:tabs>
          <w:tab w:val="left" w:pos="6750"/>
        </w:tabs>
        <w:jc w:val="both"/>
        <w:rPr>
          <w:rFonts w:ascii="Brown-Light" w:eastAsia="Brown-Light" w:hAnsi="Brown-Light" w:cs="Brown-Light"/>
          <w:b/>
          <w:color w:val="000000"/>
          <w:sz w:val="20"/>
          <w:szCs w:val="20"/>
          <w:highlight w:val="yellow"/>
        </w:rPr>
      </w:pPr>
      <w:r w:rsidRPr="00E45C82">
        <w:rPr>
          <w:rFonts w:ascii="Brown-Light" w:eastAsia="Brown-Light" w:hAnsi="Brown-Light" w:cs="Brown-Light"/>
          <w:b/>
          <w:color w:val="000000"/>
          <w:sz w:val="20"/>
          <w:szCs w:val="20"/>
          <w:highlight w:val="yellow"/>
        </w:rPr>
        <w:t xml:space="preserve">Sr. </w:t>
      </w:r>
      <w:r w:rsidR="001663E5">
        <w:rPr>
          <w:rFonts w:ascii="Brown-Light" w:eastAsia="Brown-Light" w:hAnsi="Brown-Light" w:cs="Brown-Light"/>
          <w:b/>
          <w:color w:val="000000"/>
          <w:sz w:val="20"/>
          <w:szCs w:val="20"/>
          <w:highlight w:val="yellow"/>
        </w:rPr>
        <w:t>Nombre Apellido</w:t>
      </w:r>
    </w:p>
    <w:p w14:paraId="7D9578A8" w14:textId="0CC5C2CA" w:rsidR="00ED5AB9" w:rsidRPr="001663E5" w:rsidRDefault="001663E5" w:rsidP="00ED5AB9">
      <w:pPr>
        <w:widowControl w:val="0"/>
        <w:tabs>
          <w:tab w:val="left" w:pos="6750"/>
        </w:tabs>
        <w:jc w:val="both"/>
        <w:rPr>
          <w:rFonts w:ascii="Brown-Light" w:eastAsia="Brown-Light" w:hAnsi="Brown-Light" w:cs="Brown-Light"/>
          <w:b/>
          <w:color w:val="000000"/>
          <w:sz w:val="20"/>
          <w:szCs w:val="20"/>
          <w:highlight w:val="yellow"/>
        </w:rPr>
      </w:pPr>
      <w:r w:rsidRPr="001663E5">
        <w:rPr>
          <w:rFonts w:ascii="Brown-Light" w:eastAsia="Brown-Light" w:hAnsi="Brown-Light" w:cs="Brown-Light"/>
          <w:b/>
          <w:color w:val="000000"/>
          <w:sz w:val="20"/>
          <w:szCs w:val="20"/>
          <w:highlight w:val="yellow"/>
        </w:rPr>
        <w:t>Cargo</w:t>
      </w:r>
    </w:p>
    <w:p w14:paraId="6A42B6B2" w14:textId="6463CFF8" w:rsidR="00ED5AB9" w:rsidRDefault="001663E5" w:rsidP="00ED5AB9">
      <w:pPr>
        <w:widowControl w:val="0"/>
        <w:tabs>
          <w:tab w:val="left" w:pos="6750"/>
        </w:tabs>
        <w:jc w:val="both"/>
        <w:rPr>
          <w:rFonts w:ascii="Brown-Light" w:eastAsia="Brown-Light" w:hAnsi="Brown-Light" w:cs="Brown-Light"/>
          <w:b/>
          <w:color w:val="000000"/>
          <w:sz w:val="20"/>
          <w:szCs w:val="20"/>
        </w:rPr>
      </w:pPr>
      <w:r w:rsidRPr="001663E5">
        <w:rPr>
          <w:rFonts w:ascii="Brown-Light" w:eastAsia="Brown-Light" w:hAnsi="Brown-Light" w:cs="Brown-Light"/>
          <w:b/>
          <w:color w:val="000000"/>
          <w:sz w:val="20"/>
          <w:szCs w:val="20"/>
          <w:highlight w:val="yellow"/>
        </w:rPr>
        <w:t>Organización</w:t>
      </w:r>
    </w:p>
    <w:p w14:paraId="1C67B9A3" w14:textId="68D85FBF" w:rsidR="00ED5AB9" w:rsidRDefault="00ED5AB9" w:rsidP="00ED5AB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jc w:val="both"/>
        <w:rPr>
          <w:rFonts w:ascii="Brown-Light" w:eastAsia="Brown-Light" w:hAnsi="Brown-Light" w:cs="Brown-Light"/>
          <w:color w:val="000000"/>
          <w:sz w:val="20"/>
          <w:szCs w:val="20"/>
        </w:rPr>
      </w:pPr>
    </w:p>
    <w:p w14:paraId="52495610" w14:textId="12CD827F" w:rsidR="00ED5AB9" w:rsidRDefault="00ED5AB9" w:rsidP="00ED5AB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jc w:val="both"/>
        <w:rPr>
          <w:rFonts w:ascii="Brown-Light" w:eastAsia="Brown-Light" w:hAnsi="Brown-Light" w:cs="Brown-Light"/>
          <w:color w:val="000000"/>
          <w:sz w:val="20"/>
          <w:szCs w:val="20"/>
        </w:rPr>
      </w:pPr>
    </w:p>
    <w:p w14:paraId="62779853" w14:textId="3F0AC5B4" w:rsidR="00ED5AB9" w:rsidRDefault="00ED5AB9" w:rsidP="00ED5AB9">
      <w:pPr>
        <w:widowControl w:val="0"/>
        <w:tabs>
          <w:tab w:val="right" w:pos="8818"/>
        </w:tabs>
        <w:jc w:val="both"/>
        <w:rPr>
          <w:rFonts w:ascii="Brown-Light" w:eastAsia="Brown-Light" w:hAnsi="Brown-Light" w:cs="Brown-Light"/>
          <w:color w:val="000000"/>
          <w:sz w:val="20"/>
          <w:szCs w:val="20"/>
        </w:rPr>
      </w:pPr>
      <w:r>
        <w:rPr>
          <w:rFonts w:ascii="Brown-Light" w:eastAsia="Brown-Light" w:hAnsi="Brown-Light" w:cs="Brown-Light"/>
          <w:color w:val="000000"/>
          <w:sz w:val="20"/>
          <w:szCs w:val="20"/>
        </w:rPr>
        <w:t xml:space="preserve">A través </w:t>
      </w:r>
      <w:r w:rsidR="00A42FDC">
        <w:rPr>
          <w:rFonts w:ascii="Brown-Light" w:eastAsia="Brown-Light" w:hAnsi="Brown-Light" w:cs="Brown-Light"/>
          <w:color w:val="000000"/>
          <w:sz w:val="20"/>
          <w:szCs w:val="20"/>
        </w:rPr>
        <w:t>de usted</w:t>
      </w:r>
      <w:r>
        <w:rPr>
          <w:rFonts w:ascii="Brown-Light" w:eastAsia="Brown-Light" w:hAnsi="Brown-Light" w:cs="Brown-Light"/>
          <w:color w:val="000000"/>
          <w:sz w:val="20"/>
          <w:szCs w:val="20"/>
        </w:rPr>
        <w:t xml:space="preserve">, queremos invitar formalmente a </w:t>
      </w:r>
      <w:r w:rsidR="00E45C82" w:rsidRPr="00E45C82">
        <w:rPr>
          <w:rFonts w:ascii="Brown-Light" w:eastAsia="Brown-Light" w:hAnsi="Brown-Light" w:cs="Brown-Light"/>
          <w:color w:val="000000"/>
          <w:sz w:val="20"/>
          <w:szCs w:val="20"/>
          <w:highlight w:val="yellow"/>
        </w:rPr>
        <w:t>Organización</w:t>
      </w:r>
      <w:r w:rsidR="006A1F5B">
        <w:rPr>
          <w:rFonts w:ascii="Brown-Light" w:eastAsia="Brown-Light" w:hAnsi="Brown-Light" w:cs="Brown-Light"/>
          <w:color w:val="000000"/>
          <w:sz w:val="20"/>
          <w:szCs w:val="20"/>
        </w:rPr>
        <w:t xml:space="preserve"> </w:t>
      </w:r>
      <w:r>
        <w:rPr>
          <w:rFonts w:ascii="Brown-Light" w:eastAsia="Brown-Light" w:hAnsi="Brown-Light" w:cs="Brown-Light"/>
          <w:color w:val="000000"/>
          <w:sz w:val="20"/>
          <w:szCs w:val="20"/>
        </w:rPr>
        <w:t xml:space="preserve">a sumarse como </w:t>
      </w:r>
      <w:r w:rsidR="00FF557A">
        <w:rPr>
          <w:rFonts w:ascii="Brown-Light" w:eastAsia="Brown-Light" w:hAnsi="Brown-Light" w:cs="Brown-Light"/>
          <w:color w:val="000000"/>
          <w:sz w:val="20"/>
          <w:szCs w:val="20"/>
        </w:rPr>
        <w:t>aliado estratégico</w:t>
      </w:r>
      <w:r>
        <w:rPr>
          <w:rFonts w:ascii="Brown-Light" w:eastAsia="Brown-Light" w:hAnsi="Brown-Light" w:cs="Brown-Light"/>
          <w:color w:val="000000"/>
          <w:sz w:val="20"/>
          <w:szCs w:val="20"/>
        </w:rPr>
        <w:t xml:space="preserve"> del lanzamiento </w:t>
      </w:r>
      <w:r w:rsidR="007C3861">
        <w:rPr>
          <w:rFonts w:ascii="Brown-Light" w:eastAsia="Brown-Light" w:hAnsi="Brown-Light" w:cs="Brown-Light"/>
          <w:color w:val="000000"/>
          <w:sz w:val="20"/>
          <w:szCs w:val="20"/>
        </w:rPr>
        <w:t xml:space="preserve">regional </w:t>
      </w:r>
      <w:r>
        <w:rPr>
          <w:rFonts w:ascii="Brown-Light" w:eastAsia="Brown-Light" w:hAnsi="Brown-Light" w:cs="Brown-Light"/>
          <w:color w:val="000000"/>
          <w:sz w:val="20"/>
          <w:szCs w:val="20"/>
        </w:rPr>
        <w:t xml:space="preserve">de </w:t>
      </w:r>
      <w:r w:rsidRPr="00ED5AB9">
        <w:rPr>
          <w:rFonts w:ascii="Brown-Light" w:eastAsia="Brown-Light" w:hAnsi="Brown-Light" w:cs="Brown-Light"/>
          <w:b/>
          <w:color w:val="000000"/>
          <w:sz w:val="20"/>
          <w:szCs w:val="20"/>
        </w:rPr>
        <w:t>INNOVA FOSIS, una iniciativa de #</w:t>
      </w:r>
      <w:proofErr w:type="spellStart"/>
      <w:r w:rsidRPr="00ED5AB9">
        <w:rPr>
          <w:rFonts w:ascii="Brown-Light" w:eastAsia="Brown-Light" w:hAnsi="Brown-Light" w:cs="Brown-Light"/>
          <w:b/>
          <w:color w:val="000000"/>
          <w:sz w:val="20"/>
          <w:szCs w:val="20"/>
        </w:rPr>
        <w:t>CompromisoPaís</w:t>
      </w:r>
      <w:proofErr w:type="spellEnd"/>
      <w:r>
        <w:rPr>
          <w:rFonts w:ascii="Brown-Light" w:eastAsia="Brown-Light" w:hAnsi="Brown-Light" w:cs="Brown-Light"/>
          <w:b/>
          <w:color w:val="000000"/>
          <w:sz w:val="20"/>
          <w:szCs w:val="20"/>
        </w:rPr>
        <w:t>,</w:t>
      </w:r>
      <w:r>
        <w:rPr>
          <w:rFonts w:ascii="Brown-Light" w:eastAsia="Brown-Light" w:hAnsi="Brown-Light" w:cs="Brown-Light"/>
          <w:color w:val="000000"/>
          <w:sz w:val="20"/>
          <w:szCs w:val="20"/>
        </w:rPr>
        <w:t xml:space="preserve"> programa pionero en proponer pilotear innovación social en el Estado, a partir de un concurso abierto. La convocatoria INNOVA FOSIS busca atraer e incentivar a los talentos que están fuera del Estado, invitándolos a que se involucren en desafíos públicos complejos con nuevas soluciones en estado de prototipo, a través de un proceso de incubación y pilotaje.</w:t>
      </w:r>
    </w:p>
    <w:p w14:paraId="211B934D" w14:textId="33E3AE89" w:rsidR="00ED5AB9" w:rsidRDefault="00ED5AB9" w:rsidP="00ED5AB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jc w:val="both"/>
        <w:rPr>
          <w:rFonts w:ascii="Brown-Light" w:eastAsia="Brown-Light" w:hAnsi="Brown-Light" w:cs="Brown-Light"/>
          <w:color w:val="000000"/>
          <w:sz w:val="20"/>
          <w:szCs w:val="20"/>
        </w:rPr>
      </w:pPr>
    </w:p>
    <w:p w14:paraId="39EEC112" w14:textId="199E5E03" w:rsidR="00ED5AB9" w:rsidRDefault="00ED5AB9" w:rsidP="00ED5AB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jc w:val="both"/>
        <w:rPr>
          <w:rFonts w:ascii="Brown-Light" w:eastAsia="Brown-Light" w:hAnsi="Brown-Light" w:cs="Brown-Light"/>
          <w:color w:val="000000"/>
          <w:sz w:val="20"/>
          <w:szCs w:val="20"/>
        </w:rPr>
      </w:pPr>
      <w:r>
        <w:rPr>
          <w:rFonts w:ascii="Brown-Light" w:eastAsia="Brown-Light" w:hAnsi="Brown-Light" w:cs="Brown-Light"/>
          <w:color w:val="000000"/>
          <w:sz w:val="20"/>
          <w:szCs w:val="20"/>
        </w:rPr>
        <w:t xml:space="preserve">A través de INNOVA FOSIS, el Fondo de Solidaridad e Inversión Social, FOSIS, en conjunto con el Ministerio de Desarrollo Social y Familia, y el apoyo del Laboratorio de Gobierno, invitan a una colaboración abierta a la comunidad para aportar a la mejora y construcción de políticas públicas innovadoras que ayuden a superar la pobreza y la vulnerabilidad social en Chile. </w:t>
      </w:r>
    </w:p>
    <w:p w14:paraId="1771B00D" w14:textId="77777777" w:rsidR="00ED5AB9" w:rsidRDefault="00ED5AB9" w:rsidP="00ED5AB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jc w:val="both"/>
        <w:rPr>
          <w:rFonts w:ascii="Brown-Light" w:eastAsia="Brown-Light" w:hAnsi="Brown-Light" w:cs="Brown-Light"/>
          <w:color w:val="000000"/>
          <w:sz w:val="20"/>
          <w:szCs w:val="20"/>
        </w:rPr>
      </w:pPr>
    </w:p>
    <w:p w14:paraId="7F7B9466" w14:textId="1DD0A5A7" w:rsidR="00ED5AB9" w:rsidRDefault="00ED5AB9" w:rsidP="00ED5AB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jc w:val="both"/>
        <w:rPr>
          <w:rFonts w:ascii="Brown-Light" w:eastAsia="Brown-Light" w:hAnsi="Brown-Light" w:cs="Brown-Light"/>
          <w:color w:val="000000"/>
          <w:sz w:val="20"/>
          <w:szCs w:val="20"/>
        </w:rPr>
      </w:pPr>
      <w:r>
        <w:rPr>
          <w:rFonts w:ascii="Brown-Light" w:eastAsia="Brown-Light" w:hAnsi="Brown-Light" w:cs="Brown-Light"/>
          <w:color w:val="000000"/>
          <w:sz w:val="20"/>
          <w:szCs w:val="20"/>
        </w:rPr>
        <w:t>Este llamado es una oportunidad para que todos los actores, emprendedores sociales, centros académicos y organizaciones de la sociedad civil propongan soluciones concretas e innovadoras a los siguientes desafíos:</w:t>
      </w:r>
    </w:p>
    <w:p w14:paraId="42F8F74E" w14:textId="509948B6" w:rsidR="00ED5AB9" w:rsidRPr="007E11A7" w:rsidRDefault="00A42FDC" w:rsidP="00ED5AB9">
      <w:pPr>
        <w:pStyle w:val="Prrafodelista"/>
        <w:widowControl w:val="0"/>
        <w:numPr>
          <w:ilvl w:val="0"/>
          <w:numId w:val="3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jc w:val="both"/>
        <w:rPr>
          <w:rFonts w:ascii="Brown-Light" w:eastAsia="Brown-Light" w:hAnsi="Brown-Light" w:cs="Brown-Light"/>
          <w:color w:val="000000"/>
          <w:sz w:val="20"/>
          <w:szCs w:val="20"/>
          <w:lang w:val="es-CL"/>
        </w:rPr>
      </w:pPr>
      <w:r>
        <w:rPr>
          <w:rFonts w:ascii="Brown-Light" w:eastAsia="Brown-Light" w:hAnsi="Brown-Light" w:cs="Brown-Light"/>
          <w:color w:val="000000"/>
          <w:sz w:val="20"/>
          <w:szCs w:val="20"/>
          <w:lang w:val="es-CL"/>
        </w:rPr>
        <w:t>Mujeres v</w:t>
      </w:r>
      <w:r w:rsidR="00ED5AB9" w:rsidRPr="007E11A7">
        <w:rPr>
          <w:rFonts w:ascii="Brown-Light" w:eastAsia="Brown-Light" w:hAnsi="Brown-Light" w:cs="Brown-Light"/>
          <w:color w:val="000000"/>
          <w:sz w:val="20"/>
          <w:szCs w:val="20"/>
          <w:lang w:val="es-CL"/>
        </w:rPr>
        <w:t>íctimas de violencia intrafamiliar:</w:t>
      </w:r>
      <w:r w:rsidR="00ED5AB9">
        <w:rPr>
          <w:rFonts w:ascii="Brown-Light" w:eastAsia="Brown-Light" w:hAnsi="Brown-Light" w:cs="Brown-Light"/>
          <w:color w:val="000000"/>
          <w:sz w:val="20"/>
          <w:szCs w:val="20"/>
          <w:lang w:val="es-CL"/>
        </w:rPr>
        <w:t xml:space="preserve"> </w:t>
      </w:r>
      <w:r>
        <w:rPr>
          <w:rFonts w:ascii="Brown-Light" w:eastAsia="Brown-Light" w:hAnsi="Brown-Light" w:cs="Brown-Light"/>
          <w:color w:val="000000"/>
          <w:sz w:val="20"/>
          <w:szCs w:val="20"/>
        </w:rPr>
        <w:t>g</w:t>
      </w:r>
      <w:r w:rsidR="00ED5AB9" w:rsidRPr="007E11A7">
        <w:rPr>
          <w:rFonts w:ascii="Brown-Light" w:eastAsia="Brown-Light" w:hAnsi="Brown-Light" w:cs="Brown-Light"/>
          <w:color w:val="000000"/>
          <w:sz w:val="20"/>
          <w:szCs w:val="20"/>
        </w:rPr>
        <w:t xml:space="preserve">eneremos nuevas soluciones para que las </w:t>
      </w:r>
      <w:r w:rsidR="007D22AD">
        <w:rPr>
          <w:rFonts w:ascii="Brown-Light" w:eastAsia="Brown-Light" w:hAnsi="Brown-Light" w:cs="Brown-Light"/>
          <w:color w:val="000000"/>
          <w:sz w:val="20"/>
          <w:szCs w:val="20"/>
        </w:rPr>
        <w:t xml:space="preserve">380.280 </w:t>
      </w:r>
      <w:r w:rsidR="00ED5AB9" w:rsidRPr="007E11A7">
        <w:rPr>
          <w:rFonts w:ascii="Brown-Light" w:eastAsia="Brown-Light" w:hAnsi="Brown-Light" w:cs="Brown-Light"/>
          <w:color w:val="000000"/>
          <w:sz w:val="20"/>
          <w:szCs w:val="20"/>
        </w:rPr>
        <w:t xml:space="preserve">mujeres que son víctimas de violencia intrafamiliar y sin ingresos propios, </w:t>
      </w:r>
      <w:r w:rsidR="00BE4E71">
        <w:rPr>
          <w:rFonts w:ascii="Brown-Light" w:eastAsia="Brown-Light" w:hAnsi="Brown-Light" w:cs="Brown-Light"/>
          <w:color w:val="000000"/>
          <w:sz w:val="20"/>
          <w:szCs w:val="20"/>
        </w:rPr>
        <w:t>superen</w:t>
      </w:r>
      <w:r w:rsidR="00ED5AB9" w:rsidRPr="007E11A7">
        <w:rPr>
          <w:rFonts w:ascii="Brown-Light" w:eastAsia="Brown-Light" w:hAnsi="Brown-Light" w:cs="Brown-Light"/>
          <w:color w:val="000000"/>
          <w:sz w:val="20"/>
          <w:szCs w:val="20"/>
        </w:rPr>
        <w:t xml:space="preserve"> esa situación.</w:t>
      </w:r>
    </w:p>
    <w:p w14:paraId="643434B0" w14:textId="528DC42D" w:rsidR="00ED5AB9" w:rsidRPr="007E11A7" w:rsidRDefault="00ED5AB9" w:rsidP="00ED5AB9">
      <w:pPr>
        <w:pStyle w:val="Prrafodelista"/>
        <w:widowControl w:val="0"/>
        <w:numPr>
          <w:ilvl w:val="0"/>
          <w:numId w:val="3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jc w:val="both"/>
        <w:rPr>
          <w:rFonts w:ascii="Brown-Light" w:eastAsia="Brown-Light" w:hAnsi="Brown-Light" w:cs="Brown-Light"/>
          <w:color w:val="000000"/>
          <w:sz w:val="20"/>
          <w:szCs w:val="20"/>
          <w:lang w:val="es-CL"/>
        </w:rPr>
      </w:pPr>
      <w:r w:rsidRPr="007E11A7">
        <w:rPr>
          <w:rFonts w:ascii="Brown-Light" w:eastAsia="Brown-Light" w:hAnsi="Brown-Light" w:cs="Brown-Light"/>
          <w:color w:val="000000"/>
          <w:sz w:val="20"/>
          <w:szCs w:val="20"/>
        </w:rPr>
        <w:t>Personas con escolaridad incompleta:</w:t>
      </w:r>
      <w:r>
        <w:rPr>
          <w:rFonts w:ascii="Brown-Light" w:eastAsia="Brown-Light" w:hAnsi="Brown-Light" w:cs="Brown-Light"/>
          <w:color w:val="000000"/>
          <w:sz w:val="20"/>
          <w:szCs w:val="20"/>
        </w:rPr>
        <w:t xml:space="preserve"> </w:t>
      </w:r>
      <w:r w:rsidR="00A42FDC">
        <w:rPr>
          <w:rFonts w:ascii="Brown-Light" w:eastAsia="Brown-Light" w:hAnsi="Brown-Light" w:cs="Brown-Light"/>
          <w:color w:val="000000"/>
          <w:sz w:val="20"/>
          <w:szCs w:val="20"/>
        </w:rPr>
        <w:t>g</w:t>
      </w:r>
      <w:r w:rsidRPr="007E11A7">
        <w:rPr>
          <w:rFonts w:ascii="Brown-Light" w:eastAsia="Brown-Light" w:hAnsi="Brown-Light" w:cs="Brown-Light"/>
          <w:color w:val="000000"/>
          <w:sz w:val="20"/>
          <w:szCs w:val="20"/>
        </w:rPr>
        <w:t>eneremos nuevas soluciones para que los</w:t>
      </w:r>
      <w:r w:rsidR="00127C24">
        <w:rPr>
          <w:rFonts w:ascii="Brown-Light" w:eastAsia="Brown-Light" w:hAnsi="Brown-Light" w:cs="Brown-Light"/>
          <w:color w:val="000000"/>
          <w:sz w:val="20"/>
          <w:szCs w:val="20"/>
        </w:rPr>
        <w:t xml:space="preserve"> 4.910.</w:t>
      </w:r>
      <w:r w:rsidR="007D22AD">
        <w:rPr>
          <w:rFonts w:ascii="Brown-Light" w:eastAsia="Brown-Light" w:hAnsi="Brown-Light" w:cs="Brown-Light"/>
          <w:color w:val="000000"/>
          <w:sz w:val="20"/>
          <w:szCs w:val="20"/>
        </w:rPr>
        <w:t>889</w:t>
      </w:r>
      <w:r w:rsidRPr="007E11A7">
        <w:rPr>
          <w:rFonts w:ascii="Brown-Light" w:eastAsia="Brown-Light" w:hAnsi="Brown-Light" w:cs="Brown-Light"/>
          <w:color w:val="000000"/>
          <w:sz w:val="20"/>
          <w:szCs w:val="20"/>
        </w:rPr>
        <w:t xml:space="preserve"> mayores de 18 años sin escolaridad completa y que no están estudiando actualmente, </w:t>
      </w:r>
      <w:r w:rsidR="00BE4E71">
        <w:rPr>
          <w:rFonts w:ascii="Brown-Light" w:eastAsia="Brown-Light" w:hAnsi="Brown-Light" w:cs="Brown-Light"/>
          <w:color w:val="000000"/>
          <w:sz w:val="20"/>
          <w:szCs w:val="20"/>
        </w:rPr>
        <w:t>la completen.</w:t>
      </w:r>
    </w:p>
    <w:p w14:paraId="41D63D79" w14:textId="2BE2E814" w:rsidR="00ED5AB9" w:rsidRPr="007E11A7" w:rsidRDefault="00ED5AB9" w:rsidP="00ED5AB9">
      <w:pPr>
        <w:pStyle w:val="Prrafodelista"/>
        <w:widowControl w:val="0"/>
        <w:numPr>
          <w:ilvl w:val="0"/>
          <w:numId w:val="3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jc w:val="both"/>
        <w:rPr>
          <w:rFonts w:ascii="Brown-Light" w:eastAsia="Brown-Light" w:hAnsi="Brown-Light" w:cs="Brown-Light"/>
          <w:color w:val="000000"/>
          <w:sz w:val="20"/>
          <w:szCs w:val="20"/>
          <w:lang w:val="es-CL"/>
        </w:rPr>
      </w:pPr>
      <w:r w:rsidRPr="007E11A7">
        <w:rPr>
          <w:rFonts w:ascii="Brown-Light" w:eastAsia="Brown-Light" w:hAnsi="Brown-Light" w:cs="Brown-Light"/>
          <w:color w:val="000000"/>
          <w:sz w:val="20"/>
          <w:szCs w:val="20"/>
        </w:rPr>
        <w:t>Personas desempleadas:</w:t>
      </w:r>
      <w:r>
        <w:rPr>
          <w:rFonts w:ascii="Brown-Light" w:eastAsia="Brown-Light" w:hAnsi="Brown-Light" w:cs="Brown-Light"/>
          <w:color w:val="000000"/>
          <w:sz w:val="20"/>
          <w:szCs w:val="20"/>
        </w:rPr>
        <w:t xml:space="preserve"> </w:t>
      </w:r>
      <w:r w:rsidR="00A42FDC">
        <w:rPr>
          <w:rFonts w:ascii="Brown-Light" w:eastAsia="Brown-Light" w:hAnsi="Brown-Light" w:cs="Brown-Light"/>
          <w:color w:val="000000"/>
          <w:sz w:val="20"/>
          <w:szCs w:val="20"/>
        </w:rPr>
        <w:t>g</w:t>
      </w:r>
      <w:r w:rsidRPr="007E11A7">
        <w:rPr>
          <w:rFonts w:ascii="Brown-Light" w:eastAsia="Brown-Light" w:hAnsi="Brown-Light" w:cs="Brown-Light"/>
          <w:color w:val="000000"/>
          <w:sz w:val="20"/>
          <w:szCs w:val="20"/>
        </w:rPr>
        <w:t xml:space="preserve">eneremos nuevas soluciones para que las </w:t>
      </w:r>
      <w:r w:rsidR="007D22AD">
        <w:rPr>
          <w:rFonts w:ascii="Brown-Light" w:eastAsia="Brown-Light" w:hAnsi="Brown-Light" w:cs="Brown-Light"/>
          <w:color w:val="000000"/>
          <w:sz w:val="20"/>
          <w:szCs w:val="20"/>
        </w:rPr>
        <w:t xml:space="preserve">425.487 </w:t>
      </w:r>
      <w:r w:rsidRPr="007E11A7">
        <w:rPr>
          <w:rFonts w:ascii="Brown-Light" w:eastAsia="Brown-Light" w:hAnsi="Brown-Light" w:cs="Brown-Light"/>
          <w:color w:val="000000"/>
          <w:sz w:val="20"/>
          <w:szCs w:val="20"/>
        </w:rPr>
        <w:t xml:space="preserve">personas mayores de 18 años sin trabajo o sin contrato laboral, pertenecientes al 40% más pobre de la población, </w:t>
      </w:r>
      <w:r w:rsidR="00BE4E71">
        <w:rPr>
          <w:rFonts w:ascii="Brown-Light" w:eastAsia="Brown-Light" w:hAnsi="Brown-Light" w:cs="Brown-Light"/>
          <w:color w:val="000000"/>
          <w:sz w:val="20"/>
          <w:szCs w:val="20"/>
        </w:rPr>
        <w:t>mejoren</w:t>
      </w:r>
      <w:r w:rsidRPr="007E11A7">
        <w:rPr>
          <w:rFonts w:ascii="Brown-Light" w:eastAsia="Brown-Light" w:hAnsi="Brown-Light" w:cs="Brown-Light"/>
          <w:color w:val="000000"/>
          <w:sz w:val="20"/>
          <w:szCs w:val="20"/>
        </w:rPr>
        <w:t xml:space="preserve"> su situación laboral.</w:t>
      </w:r>
    </w:p>
    <w:p w14:paraId="53011642" w14:textId="09482D43" w:rsidR="00ED5AB9" w:rsidRDefault="00ED5AB9" w:rsidP="00ED5AB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jc w:val="both"/>
        <w:rPr>
          <w:rFonts w:ascii="Brown-Light" w:eastAsia="Brown-Light" w:hAnsi="Brown-Light" w:cs="Brown-Light"/>
          <w:color w:val="000000"/>
          <w:sz w:val="20"/>
          <w:szCs w:val="20"/>
        </w:rPr>
      </w:pPr>
    </w:p>
    <w:p w14:paraId="6BBFD0DE" w14:textId="229F84CA" w:rsidR="00ED5AB9" w:rsidRDefault="00ED5AB9" w:rsidP="00ED5AB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jc w:val="both"/>
        <w:rPr>
          <w:rFonts w:ascii="Brown-Light" w:eastAsia="Brown-Light" w:hAnsi="Brown-Light" w:cs="Brown-Light"/>
          <w:color w:val="000000"/>
          <w:sz w:val="20"/>
          <w:szCs w:val="20"/>
        </w:rPr>
      </w:pPr>
      <w:r>
        <w:rPr>
          <w:rFonts w:ascii="Brown-Light" w:eastAsia="Brown-Light" w:hAnsi="Brown-Light" w:cs="Brown-Light"/>
          <w:color w:val="000000"/>
          <w:sz w:val="20"/>
          <w:szCs w:val="20"/>
        </w:rPr>
        <w:t xml:space="preserve">Con el fin de alcanzar a todos esos innovadores y emprendedores de la ciudadanía, nos gustaría contar con ustedes como un </w:t>
      </w:r>
      <w:r w:rsidR="00CD6E5E">
        <w:rPr>
          <w:rFonts w:ascii="Brown-Light" w:eastAsia="Brown-Light" w:hAnsi="Brown-Light" w:cs="Brown-Light"/>
          <w:color w:val="000000"/>
          <w:sz w:val="20"/>
          <w:szCs w:val="20"/>
        </w:rPr>
        <w:t>aliado de difusión regional</w:t>
      </w:r>
      <w:r>
        <w:rPr>
          <w:rFonts w:ascii="Brown-Light" w:eastAsia="Brown-Light" w:hAnsi="Brown-Light" w:cs="Brown-Light"/>
          <w:color w:val="000000"/>
          <w:sz w:val="20"/>
          <w:szCs w:val="20"/>
        </w:rPr>
        <w:t>, con el objetivo de llegar a todas sus redes, abriendo una gran oportunidad para nuevos potenciales colaboradores del Estado.</w:t>
      </w:r>
    </w:p>
    <w:p w14:paraId="6BE08BE7" w14:textId="54CA534D" w:rsidR="00ED5AB9" w:rsidRDefault="00ED5AB9" w:rsidP="00ED5AB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jc w:val="both"/>
        <w:rPr>
          <w:rFonts w:ascii="Brown-Light" w:eastAsia="Brown-Light" w:hAnsi="Brown-Light" w:cs="Brown-Light"/>
          <w:color w:val="000000"/>
          <w:sz w:val="20"/>
          <w:szCs w:val="20"/>
        </w:rPr>
      </w:pPr>
    </w:p>
    <w:p w14:paraId="2064127C" w14:textId="5A38BBE5" w:rsidR="00ED5AB9" w:rsidRDefault="00ED5AB9" w:rsidP="00ED5AB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jc w:val="both"/>
        <w:rPr>
          <w:rFonts w:ascii="Brown-Light" w:eastAsia="Brown-Light" w:hAnsi="Brown-Light" w:cs="Brown-Light"/>
          <w:color w:val="000000"/>
          <w:sz w:val="20"/>
          <w:szCs w:val="20"/>
        </w:rPr>
      </w:pPr>
      <w:r>
        <w:rPr>
          <w:rFonts w:ascii="Brown-Light" w:eastAsia="Brown-Light" w:hAnsi="Brown-Light" w:cs="Brown-Light"/>
          <w:color w:val="000000"/>
          <w:sz w:val="20"/>
          <w:szCs w:val="20"/>
        </w:rPr>
        <w:t>Quedo muy atento a sus comentarios y agradeciendo desde ya su apoyo.</w:t>
      </w:r>
    </w:p>
    <w:p w14:paraId="3A25D260" w14:textId="6654E3C4" w:rsidR="00ED5AB9" w:rsidRDefault="00ED5AB9" w:rsidP="00ED5AB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jc w:val="both"/>
        <w:rPr>
          <w:rFonts w:ascii="Brown-Light" w:eastAsia="Brown-Light" w:hAnsi="Brown-Light" w:cs="Brown-Light"/>
          <w:color w:val="000000"/>
          <w:sz w:val="20"/>
          <w:szCs w:val="20"/>
        </w:rPr>
      </w:pPr>
      <w:bookmarkStart w:id="0" w:name="_gjdgxs" w:colFirst="0" w:colLast="0"/>
      <w:bookmarkEnd w:id="0"/>
    </w:p>
    <w:p w14:paraId="4605F706" w14:textId="3CB88C82" w:rsidR="00ED5AB9" w:rsidRDefault="00ED5AB9" w:rsidP="00ED5AB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jc w:val="both"/>
        <w:rPr>
          <w:rFonts w:ascii="Brown-Light" w:eastAsia="Brown-Light" w:hAnsi="Brown-Light" w:cs="Brown-Light"/>
          <w:color w:val="000000"/>
          <w:sz w:val="20"/>
          <w:szCs w:val="20"/>
        </w:rPr>
      </w:pPr>
      <w:r>
        <w:rPr>
          <w:rFonts w:ascii="Brown-Light" w:eastAsia="Brown-Light" w:hAnsi="Brown-Light" w:cs="Brown-Light"/>
          <w:color w:val="000000"/>
          <w:sz w:val="20"/>
          <w:szCs w:val="20"/>
        </w:rPr>
        <w:t>Se despide cordialmente,</w:t>
      </w:r>
    </w:p>
    <w:p w14:paraId="6DE2728D" w14:textId="6AA86163" w:rsidR="00ED5AB9" w:rsidRDefault="00ED5AB9" w:rsidP="00ED5AB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jc w:val="both"/>
        <w:rPr>
          <w:rFonts w:ascii="Brown-Light" w:eastAsia="Brown-Light" w:hAnsi="Brown-Light" w:cs="Brown-Light"/>
          <w:color w:val="000000"/>
          <w:sz w:val="20"/>
          <w:szCs w:val="20"/>
        </w:rPr>
      </w:pPr>
    </w:p>
    <w:p w14:paraId="58AD0BE6" w14:textId="77777777" w:rsidR="00CD6E5E" w:rsidRDefault="00CD6E5E" w:rsidP="00ED5AB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jc w:val="both"/>
        <w:rPr>
          <w:rFonts w:ascii="Brown-Light" w:eastAsia="Brown-Light" w:hAnsi="Brown-Light" w:cs="Brown-Light"/>
          <w:color w:val="000000"/>
          <w:sz w:val="20"/>
          <w:szCs w:val="20"/>
        </w:rPr>
      </w:pPr>
    </w:p>
    <w:p w14:paraId="535BDD0D" w14:textId="08EE0753" w:rsidR="00ED5AB9" w:rsidRDefault="00ED5AB9" w:rsidP="00ED5AB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jc w:val="both"/>
        <w:rPr>
          <w:rFonts w:ascii="Brown-Light" w:eastAsia="Brown-Light" w:hAnsi="Brown-Light" w:cs="Brown-Light"/>
          <w:color w:val="000000"/>
          <w:sz w:val="20"/>
          <w:szCs w:val="20"/>
        </w:rPr>
      </w:pPr>
    </w:p>
    <w:p w14:paraId="2E9BA7E3" w14:textId="5DA75A30" w:rsidR="00CD6E5E" w:rsidRPr="00CD6E5E" w:rsidRDefault="00CD6E5E" w:rsidP="00CD6E5E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jc w:val="center"/>
        <w:rPr>
          <w:rFonts w:ascii="Brown-Light" w:eastAsia="Brown-Light" w:hAnsi="Brown-Light" w:cs="Brown-Light"/>
          <w:i/>
          <w:color w:val="000000"/>
          <w:sz w:val="20"/>
          <w:szCs w:val="20"/>
        </w:rPr>
      </w:pPr>
      <w:r w:rsidRPr="00CD6E5E">
        <w:rPr>
          <w:rFonts w:ascii="Brown-Light" w:eastAsia="Brown-Light" w:hAnsi="Brown-Light" w:cs="Brown-Light"/>
          <w:i/>
          <w:color w:val="000000"/>
          <w:sz w:val="20"/>
          <w:szCs w:val="20"/>
          <w:highlight w:val="yellow"/>
        </w:rPr>
        <w:t>(imagen de la firma)</w:t>
      </w:r>
    </w:p>
    <w:p w14:paraId="0620173C" w14:textId="325AE75A" w:rsidR="00ED5AB9" w:rsidRPr="00A474FB" w:rsidRDefault="00ED5AB9" w:rsidP="00ED5AB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jc w:val="both"/>
        <w:rPr>
          <w:rFonts w:ascii="Brown-Light" w:eastAsia="Brown-Light" w:hAnsi="Brown-Light" w:cs="Brown-Light"/>
          <w:color w:val="000000"/>
          <w:sz w:val="20"/>
          <w:szCs w:val="20"/>
        </w:rPr>
      </w:pPr>
    </w:p>
    <w:p w14:paraId="182803A9" w14:textId="4F5D6DE9" w:rsidR="00ED5AB9" w:rsidRDefault="00CD6E5E" w:rsidP="00ED5AB9">
      <w:pPr>
        <w:widowControl w:val="0"/>
        <w:tabs>
          <w:tab w:val="left" w:pos="6750"/>
        </w:tabs>
        <w:jc w:val="both"/>
        <w:rPr>
          <w:rFonts w:ascii="Brown-Light" w:eastAsia="Brown-Light" w:hAnsi="Brown-Light" w:cs="Brown-Light"/>
          <w:b/>
          <w:sz w:val="20"/>
          <w:szCs w:val="20"/>
          <w:highlight w:val="yellow"/>
        </w:rPr>
      </w:pPr>
      <w:bookmarkStart w:id="1" w:name="_GoBack"/>
      <w:bookmarkEnd w:id="1"/>
      <w:r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1" hidden="0" allowOverlap="1" wp14:anchorId="02F621A7" wp14:editId="021E71A1">
                <wp:simplePos x="0" y="0"/>
                <wp:positionH relativeFrom="column">
                  <wp:posOffset>1732584</wp:posOffset>
                </wp:positionH>
                <wp:positionV relativeFrom="paragraph">
                  <wp:posOffset>8255</wp:posOffset>
                </wp:positionV>
                <wp:extent cx="2506980" cy="635635"/>
                <wp:effectExtent l="0" t="0" r="0" b="0"/>
                <wp:wrapSquare wrapText="bothSides" distT="0" distB="0" distL="114300" distR="114300"/>
                <wp:docPr id="5" name="Rectángulo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06980" cy="6356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49B40FF6" w14:textId="5B60AC62" w:rsidR="00ED5AB9" w:rsidRDefault="001663E5" w:rsidP="00ED5AB9">
                            <w:pPr>
                              <w:spacing w:line="240" w:lineRule="auto"/>
                              <w:jc w:val="center"/>
                              <w:textDirection w:val="btLr"/>
                            </w:pPr>
                            <w:r w:rsidRPr="00CD6E5E">
                              <w:rPr>
                                <w:rFonts w:ascii="Brown-Light" w:eastAsia="Brown-Light" w:hAnsi="Brown-Light" w:cs="Brown-Light"/>
                                <w:b/>
                                <w:color w:val="000000"/>
                                <w:sz w:val="20"/>
                                <w:highlight w:val="yellow"/>
                              </w:rPr>
                              <w:t>Nombre</w:t>
                            </w:r>
                            <w:r w:rsidR="00ED5AB9" w:rsidRPr="00CD6E5E">
                              <w:rPr>
                                <w:rFonts w:ascii="Brown-Light" w:eastAsia="Brown-Light" w:hAnsi="Brown-Light" w:cs="Brown-Light"/>
                                <w:b/>
                                <w:color w:val="000000"/>
                                <w:sz w:val="20"/>
                                <w:highlight w:val="yellow"/>
                              </w:rPr>
                              <w:t xml:space="preserve"> </w:t>
                            </w:r>
                            <w:r w:rsidRPr="00CD6E5E">
                              <w:rPr>
                                <w:rFonts w:ascii="Brown-Light" w:eastAsia="Brown-Light" w:hAnsi="Brown-Light" w:cs="Brown-Light"/>
                                <w:b/>
                                <w:color w:val="000000"/>
                                <w:sz w:val="20"/>
                                <w:highlight w:val="yellow"/>
                              </w:rPr>
                              <w:t>Apellido</w:t>
                            </w:r>
                          </w:p>
                          <w:p w14:paraId="05733555" w14:textId="4A5085A5" w:rsidR="00632A64" w:rsidRDefault="001663E5" w:rsidP="00632A64">
                            <w:pPr>
                              <w:spacing w:line="240" w:lineRule="auto"/>
                              <w:jc w:val="center"/>
                              <w:textDirection w:val="btLr"/>
                            </w:pPr>
                            <w:r>
                              <w:rPr>
                                <w:rFonts w:ascii="Brown-Light" w:eastAsia="Brown-Light" w:hAnsi="Brown-Light" w:cs="Brown-Light"/>
                                <w:color w:val="000000"/>
                                <w:sz w:val="20"/>
                              </w:rPr>
                              <w:t xml:space="preserve">Director </w:t>
                            </w:r>
                            <w:r w:rsidR="00CD6E5E">
                              <w:rPr>
                                <w:rFonts w:ascii="Brown-Light" w:eastAsia="Brown-Light" w:hAnsi="Brown-Light" w:cs="Brown-Light"/>
                                <w:color w:val="000000"/>
                                <w:sz w:val="20"/>
                              </w:rPr>
                              <w:t xml:space="preserve">Región </w:t>
                            </w:r>
                            <w:r w:rsidR="00CD6E5E" w:rsidRPr="00CD6E5E">
                              <w:rPr>
                                <w:rFonts w:ascii="Brown-Light" w:eastAsia="Brown-Light" w:hAnsi="Brown-Light" w:cs="Brown-Light"/>
                                <w:color w:val="000000"/>
                                <w:sz w:val="20"/>
                                <w:highlight w:val="yellow"/>
                              </w:rPr>
                              <w:t>nombre</w:t>
                            </w:r>
                          </w:p>
                          <w:p w14:paraId="0EDB514F" w14:textId="2ADFBED9" w:rsidR="00ED5AB9" w:rsidRDefault="001663E5" w:rsidP="001663E5">
                            <w:pPr>
                              <w:spacing w:line="240" w:lineRule="auto"/>
                              <w:jc w:val="center"/>
                              <w:textDirection w:val="btLr"/>
                            </w:pPr>
                            <w:r>
                              <w:rPr>
                                <w:rFonts w:ascii="Brown-Light" w:eastAsia="Brown-Light" w:hAnsi="Brown-Light" w:cs="Brown-Light"/>
                                <w:color w:val="000000"/>
                                <w:sz w:val="20"/>
                                <w:szCs w:val="20"/>
                              </w:rPr>
                              <w:t>Fondo de Solidaridad e Inversión Social</w:t>
                            </w:r>
                          </w:p>
                        </w:txbxContent>
                      </wps:txbx>
                      <wps:bodyPr spcFirstLastPara="1" wrap="square" lIns="91425" tIns="45700" rIns="91425" bIns="4570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2F621A7" id="Rectángulo 5" o:spid="_x0000_s1026" style="position:absolute;left:0;text-align:left;margin-left:136.4pt;margin-top:.65pt;width:197.4pt;height:50.0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" filled="f" stroked="f">
                <v:textbox inset="2.53958mm,1.2694mm,2.53958mm,1.2694mm">
                  <w:txbxContent>
                    <w:p w14:paraId="49B40FF6" w14:textId="5B60AC62" w:rsidR="00ED5AB9" w:rsidRDefault="001663E5" w:rsidP="00ED5AB9">
                      <w:pPr>
                        <w:spacing w:line="240" w:lineRule="auto"/>
                        <w:jc w:val="center"/>
                        <w:textDirection w:val="btLr"/>
                      </w:pPr>
                      <w:r w:rsidRPr="00CD6E5E">
                        <w:rPr>
                          <w:rFonts w:ascii="Brown-Light" w:eastAsia="Brown-Light" w:hAnsi="Brown-Light" w:cs="Brown-Light"/>
                          <w:b/>
                          <w:color w:val="000000"/>
                          <w:sz w:val="20"/>
                          <w:highlight w:val="yellow"/>
                        </w:rPr>
                        <w:t>Nombre</w:t>
                      </w:r>
                      <w:r w:rsidR="00ED5AB9" w:rsidRPr="00CD6E5E">
                        <w:rPr>
                          <w:rFonts w:ascii="Brown-Light" w:eastAsia="Brown-Light" w:hAnsi="Brown-Light" w:cs="Brown-Light"/>
                          <w:b/>
                          <w:color w:val="000000"/>
                          <w:sz w:val="20"/>
                          <w:highlight w:val="yellow"/>
                        </w:rPr>
                        <w:t xml:space="preserve"> </w:t>
                      </w:r>
                      <w:r w:rsidRPr="00CD6E5E">
                        <w:rPr>
                          <w:rFonts w:ascii="Brown-Light" w:eastAsia="Brown-Light" w:hAnsi="Brown-Light" w:cs="Brown-Light"/>
                          <w:b/>
                          <w:color w:val="000000"/>
                          <w:sz w:val="20"/>
                          <w:highlight w:val="yellow"/>
                        </w:rPr>
                        <w:t>Apellido</w:t>
                      </w:r>
                    </w:p>
                    <w:p w14:paraId="05733555" w14:textId="4A5085A5" w:rsidR="00632A64" w:rsidRDefault="001663E5" w:rsidP="00632A64">
                      <w:pPr>
                        <w:spacing w:line="240" w:lineRule="auto"/>
                        <w:jc w:val="center"/>
                        <w:textDirection w:val="btLr"/>
                      </w:pPr>
                      <w:r>
                        <w:rPr>
                          <w:rFonts w:ascii="Brown-Light" w:eastAsia="Brown-Light" w:hAnsi="Brown-Light" w:cs="Brown-Light"/>
                          <w:color w:val="000000"/>
                          <w:sz w:val="20"/>
                        </w:rPr>
                        <w:t xml:space="preserve">Director </w:t>
                      </w:r>
                      <w:r w:rsidR="00CD6E5E">
                        <w:rPr>
                          <w:rFonts w:ascii="Brown-Light" w:eastAsia="Brown-Light" w:hAnsi="Brown-Light" w:cs="Brown-Light"/>
                          <w:color w:val="000000"/>
                          <w:sz w:val="20"/>
                        </w:rPr>
                        <w:t xml:space="preserve">Región </w:t>
                      </w:r>
                      <w:r w:rsidR="00CD6E5E" w:rsidRPr="00CD6E5E">
                        <w:rPr>
                          <w:rFonts w:ascii="Brown-Light" w:eastAsia="Brown-Light" w:hAnsi="Brown-Light" w:cs="Brown-Light"/>
                          <w:color w:val="000000"/>
                          <w:sz w:val="20"/>
                          <w:highlight w:val="yellow"/>
                        </w:rPr>
                        <w:t>nombre</w:t>
                      </w:r>
                    </w:p>
                    <w:p w14:paraId="0EDB514F" w14:textId="2ADFBED9" w:rsidR="00ED5AB9" w:rsidRDefault="001663E5" w:rsidP="001663E5">
                      <w:pPr>
                        <w:spacing w:line="240" w:lineRule="auto"/>
                        <w:jc w:val="center"/>
                        <w:textDirection w:val="btLr"/>
                      </w:pPr>
                      <w:r>
                        <w:rPr>
                          <w:rFonts w:ascii="Brown-Light" w:eastAsia="Brown-Light" w:hAnsi="Brown-Light" w:cs="Brown-Light"/>
                          <w:color w:val="000000"/>
                          <w:sz w:val="20"/>
                          <w:szCs w:val="20"/>
                        </w:rPr>
                        <w:t>Fondo de Solidaridad e Inversión Social</w:t>
                      </w:r>
                    </w:p>
                  </w:txbxContent>
                </v:textbox>
                <w10:wrap type="square"/>
              </v:rect>
            </w:pict>
          </mc:Fallback>
        </mc:AlternateContent>
      </w:r>
    </w:p>
    <w:p w14:paraId="69B6B4CC" w14:textId="45D0B439" w:rsidR="00CD2397" w:rsidRDefault="00CD2397" w:rsidP="00ED5AB9">
      <w:pPr>
        <w:widowControl w:val="0"/>
        <w:tabs>
          <w:tab w:val="left" w:pos="6750"/>
        </w:tabs>
        <w:jc w:val="center"/>
        <w:rPr>
          <w:rFonts w:ascii="Brown-Light" w:eastAsia="Brown-Light" w:hAnsi="Brown-Light" w:cs="Brown-Light"/>
          <w:b/>
          <w:color w:val="000000"/>
          <w:sz w:val="20"/>
          <w:szCs w:val="20"/>
        </w:rPr>
      </w:pPr>
    </w:p>
    <w:p w14:paraId="21158B0E" w14:textId="7BB52CE3" w:rsidR="00CD2397" w:rsidRDefault="00CD2397" w:rsidP="00ED5AB9">
      <w:pPr>
        <w:widowControl w:val="0"/>
        <w:tabs>
          <w:tab w:val="left" w:pos="6750"/>
        </w:tabs>
        <w:jc w:val="center"/>
        <w:rPr>
          <w:rFonts w:ascii="Brown-Light" w:eastAsia="Brown-Light" w:hAnsi="Brown-Light" w:cs="Brown-Light"/>
          <w:b/>
          <w:color w:val="000000"/>
          <w:sz w:val="20"/>
          <w:szCs w:val="20"/>
        </w:rPr>
      </w:pPr>
    </w:p>
    <w:p w14:paraId="7424DC3B" w14:textId="4F3C9903" w:rsidR="00005342" w:rsidRPr="00163E6A" w:rsidRDefault="00005342" w:rsidP="00CD6E5E">
      <w:pPr>
        <w:pStyle w:val="Normal1"/>
      </w:pPr>
    </w:p>
    <w:sectPr w:rsidR="00005342" w:rsidRPr="00163E6A" w:rsidSect="00CD6E5E">
      <w:headerReference w:type="default" r:id="rId7"/>
      <w:pgSz w:w="12240" w:h="15840" w:code="1"/>
      <w:pgMar w:top="1440" w:right="1440" w:bottom="1440" w:left="1440" w:header="0" w:footer="720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324F415" w14:textId="77777777" w:rsidR="006508B6" w:rsidRDefault="006508B6">
      <w:pPr>
        <w:spacing w:line="240" w:lineRule="auto"/>
      </w:pPr>
      <w:r>
        <w:separator/>
      </w:r>
    </w:p>
  </w:endnote>
  <w:endnote w:type="continuationSeparator" w:id="0">
    <w:p w14:paraId="488BEB52" w14:textId="77777777" w:rsidR="006508B6" w:rsidRDefault="006508B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Noto Sans Symbols">
    <w:altName w:val="Calibri"/>
    <w:charset w:val="00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ucida Grande">
    <w:altName w:val="Arial"/>
    <w:panose1 w:val="00000000000000000000"/>
    <w:charset w:val="00"/>
    <w:family w:val="roman"/>
    <w:notTrueType/>
    <w:pitch w:val="default"/>
  </w:font>
  <w:font w:name="Brown-Light">
    <w:altName w:val="Calibri"/>
    <w:charset w:val="00"/>
    <w:family w:val="auto"/>
    <w:pitch w:val="default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altName w:val="Calibri"/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9AE67B4" w14:textId="77777777" w:rsidR="006508B6" w:rsidRDefault="006508B6">
      <w:pPr>
        <w:spacing w:line="240" w:lineRule="auto"/>
      </w:pPr>
      <w:r>
        <w:separator/>
      </w:r>
    </w:p>
  </w:footnote>
  <w:footnote w:type="continuationSeparator" w:id="0">
    <w:p w14:paraId="675D6928" w14:textId="77777777" w:rsidR="006508B6" w:rsidRDefault="006508B6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511379E" w14:textId="3C49EFFB" w:rsidR="00005342" w:rsidRDefault="007D22AD">
    <w:pPr>
      <w:pStyle w:val="Normal1"/>
      <w:jc w:val="right"/>
    </w:pPr>
    <w:r>
      <w:rPr>
        <w:noProof/>
      </w:rPr>
      <w:drawing>
        <wp:anchor distT="0" distB="0" distL="114300" distR="114300" simplePos="0" relativeHeight="251660800" behindDoc="0" locked="0" layoutInCell="1" allowOverlap="1" wp14:anchorId="75991A3D" wp14:editId="382CCFCB">
          <wp:simplePos x="0" y="0"/>
          <wp:positionH relativeFrom="margin">
            <wp:posOffset>4871720</wp:posOffset>
          </wp:positionH>
          <wp:positionV relativeFrom="paragraph">
            <wp:posOffset>148285</wp:posOffset>
          </wp:positionV>
          <wp:extent cx="1103630" cy="1055370"/>
          <wp:effectExtent l="0" t="0" r="1270" b="0"/>
          <wp:wrapSquare wrapText="bothSides"/>
          <wp:docPr id="12" name="Imagen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innova fosis logo-01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103630" cy="10553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108F7F9E" w14:textId="61600919" w:rsidR="00005342" w:rsidRDefault="007D22AD">
    <w:pPr>
      <w:pStyle w:val="Normal1"/>
      <w:jc w:val="right"/>
    </w:pPr>
    <w:r>
      <w:rPr>
        <w:noProof/>
      </w:rPr>
      <w:drawing>
        <wp:anchor distT="0" distB="0" distL="114300" distR="114300" simplePos="0" relativeHeight="251666944" behindDoc="0" locked="0" layoutInCell="1" allowOverlap="1" wp14:anchorId="198C56FC" wp14:editId="106B4350">
          <wp:simplePos x="0" y="0"/>
          <wp:positionH relativeFrom="margin">
            <wp:align>left</wp:align>
          </wp:positionH>
          <wp:positionV relativeFrom="paragraph">
            <wp:posOffset>31166</wp:posOffset>
          </wp:positionV>
          <wp:extent cx="1638300" cy="887095"/>
          <wp:effectExtent l="0" t="0" r="0" b="8255"/>
          <wp:wrapSquare wrapText="bothSides"/>
          <wp:docPr id="13" name="Imagen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" name="MDSF-FOSIS.jpg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1638300" cy="88709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06BBCDB0" w14:textId="37B5DAEF" w:rsidR="007E2691" w:rsidRDefault="007E2691">
    <w:pPr>
      <w:pStyle w:val="Normal1"/>
      <w:jc w:val="right"/>
    </w:pPr>
  </w:p>
  <w:p w14:paraId="25F686D0" w14:textId="569CE07C" w:rsidR="007E2691" w:rsidRDefault="00BC3895">
    <w:pPr>
      <w:pStyle w:val="Normal1"/>
      <w:jc w:val="right"/>
    </w:pPr>
    <w:r>
      <w:rPr>
        <w:noProof/>
      </w:rPr>
      <w:drawing>
        <wp:anchor distT="0" distB="0" distL="0" distR="0" simplePos="0" relativeHeight="251651584" behindDoc="0" locked="0" layoutInCell="1" hidden="0" allowOverlap="1" wp14:anchorId="4CD3FB07" wp14:editId="12C468C7">
          <wp:simplePos x="0" y="0"/>
          <wp:positionH relativeFrom="column">
            <wp:posOffset>1931035</wp:posOffset>
          </wp:positionH>
          <wp:positionV relativeFrom="paragraph">
            <wp:posOffset>6985</wp:posOffset>
          </wp:positionV>
          <wp:extent cx="879475" cy="278765"/>
          <wp:effectExtent l="0" t="0" r="0" b="6985"/>
          <wp:wrapSquare wrapText="bothSides"/>
          <wp:docPr id="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3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79475" cy="278765"/>
                  </a:xfrm>
                  <a:prstGeom prst="rect">
                    <a:avLst/>
                  </a:prstGeom>
                  <a:ln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0123004B" w14:textId="21A32D43" w:rsidR="007E2691" w:rsidRDefault="007E2691">
    <w:pPr>
      <w:pStyle w:val="Normal1"/>
      <w:jc w:val="right"/>
    </w:pPr>
  </w:p>
  <w:p w14:paraId="0C0C1519" w14:textId="77777777" w:rsidR="007D22AD" w:rsidRDefault="007D22AD">
    <w:pPr>
      <w:pStyle w:val="Normal1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09245B4"/>
    <w:multiLevelType w:val="multilevel"/>
    <w:tmpl w:val="7FB83FE6"/>
    <w:lvl w:ilvl="0">
      <w:start w:val="1"/>
      <w:numFmt w:val="bullet"/>
      <w:lvlText w:val="●"/>
      <w:lvlJc w:val="left"/>
      <w:pPr>
        <w:ind w:left="38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10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182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54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26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398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470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42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140" w:hanging="360"/>
      </w:pPr>
      <w:rPr>
        <w:rFonts w:ascii="Noto Sans Symbols" w:eastAsia="Noto Sans Symbols" w:hAnsi="Noto Sans Symbols" w:cs="Noto Sans Symbols"/>
      </w:rPr>
    </w:lvl>
  </w:abstractNum>
  <w:abstractNum w:abstractNumId="1" w15:restartNumberingAfterBreak="0">
    <w:nsid w:val="5D827BB4"/>
    <w:multiLevelType w:val="hybridMultilevel"/>
    <w:tmpl w:val="EF4CC876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AF14267"/>
    <w:multiLevelType w:val="hybridMultilevel"/>
    <w:tmpl w:val="D222E280"/>
    <w:lvl w:ilvl="0" w:tplc="4E08EA3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800" w:hanging="360"/>
      </w:pPr>
    </w:lvl>
    <w:lvl w:ilvl="2" w:tplc="340A001B" w:tentative="1">
      <w:start w:val="1"/>
      <w:numFmt w:val="lowerRoman"/>
      <w:lvlText w:val="%3."/>
      <w:lvlJc w:val="right"/>
      <w:pPr>
        <w:ind w:left="2520" w:hanging="180"/>
      </w:pPr>
    </w:lvl>
    <w:lvl w:ilvl="3" w:tplc="340A000F" w:tentative="1">
      <w:start w:val="1"/>
      <w:numFmt w:val="decimal"/>
      <w:lvlText w:val="%4."/>
      <w:lvlJc w:val="left"/>
      <w:pPr>
        <w:ind w:left="3240" w:hanging="360"/>
      </w:pPr>
    </w:lvl>
    <w:lvl w:ilvl="4" w:tplc="340A0019" w:tentative="1">
      <w:start w:val="1"/>
      <w:numFmt w:val="lowerLetter"/>
      <w:lvlText w:val="%5."/>
      <w:lvlJc w:val="left"/>
      <w:pPr>
        <w:ind w:left="3960" w:hanging="360"/>
      </w:pPr>
    </w:lvl>
    <w:lvl w:ilvl="5" w:tplc="340A001B" w:tentative="1">
      <w:start w:val="1"/>
      <w:numFmt w:val="lowerRoman"/>
      <w:lvlText w:val="%6."/>
      <w:lvlJc w:val="right"/>
      <w:pPr>
        <w:ind w:left="4680" w:hanging="180"/>
      </w:pPr>
    </w:lvl>
    <w:lvl w:ilvl="6" w:tplc="340A000F" w:tentative="1">
      <w:start w:val="1"/>
      <w:numFmt w:val="decimal"/>
      <w:lvlText w:val="%7."/>
      <w:lvlJc w:val="left"/>
      <w:pPr>
        <w:ind w:left="5400" w:hanging="360"/>
      </w:pPr>
    </w:lvl>
    <w:lvl w:ilvl="7" w:tplc="340A0019" w:tentative="1">
      <w:start w:val="1"/>
      <w:numFmt w:val="lowerLetter"/>
      <w:lvlText w:val="%8."/>
      <w:lvlJc w:val="left"/>
      <w:pPr>
        <w:ind w:left="6120" w:hanging="360"/>
      </w:pPr>
    </w:lvl>
    <w:lvl w:ilvl="8" w:tplc="3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7E3C11DB"/>
    <w:multiLevelType w:val="hybridMultilevel"/>
    <w:tmpl w:val="8A1AA604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20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05342"/>
    <w:rsid w:val="00005342"/>
    <w:rsid w:val="00022375"/>
    <w:rsid w:val="000A230E"/>
    <w:rsid w:val="000F7C6D"/>
    <w:rsid w:val="00127C24"/>
    <w:rsid w:val="001503FB"/>
    <w:rsid w:val="00163E6A"/>
    <w:rsid w:val="001663E5"/>
    <w:rsid w:val="002100AF"/>
    <w:rsid w:val="0060312B"/>
    <w:rsid w:val="00632A64"/>
    <w:rsid w:val="006508B6"/>
    <w:rsid w:val="006A1F5B"/>
    <w:rsid w:val="006B708D"/>
    <w:rsid w:val="00713D33"/>
    <w:rsid w:val="007C3861"/>
    <w:rsid w:val="007D22AD"/>
    <w:rsid w:val="007E2691"/>
    <w:rsid w:val="00807A4A"/>
    <w:rsid w:val="00924220"/>
    <w:rsid w:val="009A48A1"/>
    <w:rsid w:val="00A42FDC"/>
    <w:rsid w:val="00A47317"/>
    <w:rsid w:val="00BC3895"/>
    <w:rsid w:val="00BE4E71"/>
    <w:rsid w:val="00CD2397"/>
    <w:rsid w:val="00CD6E5E"/>
    <w:rsid w:val="00CE219A"/>
    <w:rsid w:val="00CE49A6"/>
    <w:rsid w:val="00E45C82"/>
    <w:rsid w:val="00ED5AB9"/>
    <w:rsid w:val="00FB6D77"/>
    <w:rsid w:val="00FF55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4337"/>
    <o:shapelayout v:ext="edit">
      <o:idmap v:ext="edit" data="1"/>
    </o:shapelayout>
  </w:shapeDefaults>
  <w:decimalSymbol w:val=","/>
  <w:listSeparator w:val=";"/>
  <w14:docId w14:val="547D3FAD"/>
  <w15:docId w15:val="{4D084F8A-AA27-482B-8561-2A6668A040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Arial" w:hAnsi="Arial" w:cs="Arial"/>
        <w:sz w:val="22"/>
        <w:szCs w:val="22"/>
        <w:lang w:val="es" w:eastAsia="es-E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1"/>
    <w:next w:val="Normal1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1"/>
    <w:next w:val="Normal1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1"/>
    <w:next w:val="Normal1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1"/>
    <w:next w:val="Normal1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1"/>
    <w:next w:val="Normal1"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1"/>
    <w:next w:val="Normal1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Normal1">
    <w:name w:val="Normal1"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1"/>
    <w:next w:val="Normal1"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1"/>
    <w:next w:val="Normal1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713D33"/>
    <w:pPr>
      <w:spacing w:line="240" w:lineRule="auto"/>
    </w:pPr>
    <w:rPr>
      <w:rFonts w:ascii="Lucida Grande" w:hAnsi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13D33"/>
    <w:rPr>
      <w:rFonts w:ascii="Lucida Grande" w:hAnsi="Lucida Grande"/>
      <w:sz w:val="18"/>
      <w:szCs w:val="18"/>
    </w:rPr>
  </w:style>
  <w:style w:type="paragraph" w:styleId="Encabezado">
    <w:name w:val="header"/>
    <w:basedOn w:val="Normal"/>
    <w:link w:val="EncabezadoCar"/>
    <w:uiPriority w:val="99"/>
    <w:unhideWhenUsed/>
    <w:rsid w:val="00FB6D77"/>
    <w:pPr>
      <w:tabs>
        <w:tab w:val="center" w:pos="4419"/>
        <w:tab w:val="right" w:pos="8838"/>
      </w:tabs>
      <w:spacing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FB6D77"/>
  </w:style>
  <w:style w:type="paragraph" w:styleId="Piedepgina">
    <w:name w:val="footer"/>
    <w:basedOn w:val="Normal"/>
    <w:link w:val="PiedepginaCar"/>
    <w:uiPriority w:val="99"/>
    <w:unhideWhenUsed/>
    <w:rsid w:val="00FB6D77"/>
    <w:pPr>
      <w:tabs>
        <w:tab w:val="center" w:pos="4419"/>
        <w:tab w:val="right" w:pos="8838"/>
      </w:tabs>
      <w:spacing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FB6D77"/>
  </w:style>
  <w:style w:type="paragraph" w:styleId="Prrafodelista">
    <w:name w:val="List Paragraph"/>
    <w:basedOn w:val="Normal"/>
    <w:uiPriority w:val="34"/>
    <w:qFormat/>
    <w:rsid w:val="00FB6D77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ED5AB9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jp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335</Words>
  <Characters>1845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FOSIS</Company>
  <LinksUpToDate>false</LinksUpToDate>
  <CharactersWithSpaces>2176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 Jose Alessandri Cruzat</dc:creator>
  <cp:lastModifiedBy>Maria Jose Alessandri Cruzat</cp:lastModifiedBy>
  <cp:revision>2</cp:revision>
  <cp:lastPrinted>2019-05-18T00:05:00Z</cp:lastPrinted>
  <dcterms:created xsi:type="dcterms:W3CDTF">2019-05-22T15:59:00Z</dcterms:created>
  <dcterms:modified xsi:type="dcterms:W3CDTF">2019-05-22T15:59:00Z</dcterms:modified>
</cp:coreProperties>
</file>